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9DBE" w14:textId="77777777" w:rsidR="005832F1" w:rsidRPr="005832F1" w:rsidRDefault="005832F1" w:rsidP="00E50AB2">
      <w:pPr>
        <w:pStyle w:val="BodyTextIndent"/>
        <w:ind w:left="0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</w:p>
    <w:p w14:paraId="409EACC1" w14:textId="7FE55FBE" w:rsidR="00E50AB2" w:rsidRPr="005832F1" w:rsidRDefault="00E50AB2" w:rsidP="00E50AB2">
      <w:pPr>
        <w:pStyle w:val="BodyTextIndent"/>
        <w:ind w:left="0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5832F1">
        <w:rPr>
          <w:rFonts w:ascii="Calibri" w:hAnsi="Calibri" w:cs="Calibri"/>
          <w:b/>
          <w:sz w:val="32"/>
          <w:szCs w:val="32"/>
          <w:u w:val="single"/>
        </w:rPr>
        <w:t>Exhibitor and Concessionaire Information</w:t>
      </w:r>
    </w:p>
    <w:p w14:paraId="2CCA5E12" w14:textId="77777777" w:rsidR="005832F1" w:rsidRPr="005832F1" w:rsidRDefault="005832F1" w:rsidP="005832F1">
      <w:pPr>
        <w:pStyle w:val="BodyTextIndent2"/>
        <w:spacing w:line="240" w:lineRule="auto"/>
        <w:ind w:left="0"/>
        <w:rPr>
          <w:rFonts w:ascii="Calibri" w:hAnsi="Calibri" w:cs="Calibri"/>
          <w:b/>
          <w:sz w:val="12"/>
          <w:szCs w:val="12"/>
        </w:rPr>
      </w:pPr>
    </w:p>
    <w:p w14:paraId="3DD795AD" w14:textId="77777777" w:rsidR="000527F9" w:rsidRDefault="00E50AB2" w:rsidP="000527F9">
      <w:pPr>
        <w:pStyle w:val="BodyTextIndent2"/>
        <w:spacing w:line="240" w:lineRule="auto"/>
        <w:ind w:left="0"/>
        <w:rPr>
          <w:rFonts w:ascii="Calibri" w:hAnsi="Calibri" w:cs="Calibri"/>
          <w:sz w:val="20"/>
          <w:szCs w:val="20"/>
        </w:rPr>
      </w:pPr>
      <w:r w:rsidRPr="006415BA">
        <w:rPr>
          <w:rFonts w:ascii="Calibri" w:hAnsi="Calibri" w:cs="Calibri"/>
          <w:b/>
          <w:sz w:val="26"/>
          <w:szCs w:val="26"/>
        </w:rPr>
        <w:t xml:space="preserve">Full Payment due by </w:t>
      </w:r>
      <w:r w:rsidR="005832F1">
        <w:rPr>
          <w:rFonts w:ascii="Calibri" w:hAnsi="Calibri" w:cs="Calibri"/>
          <w:b/>
          <w:sz w:val="26"/>
          <w:szCs w:val="26"/>
        </w:rPr>
        <w:t>April 24</w:t>
      </w:r>
      <w:r w:rsidR="005832F1" w:rsidRPr="005832F1">
        <w:rPr>
          <w:rFonts w:ascii="Calibri" w:hAnsi="Calibri" w:cs="Calibri"/>
          <w:b/>
          <w:sz w:val="26"/>
          <w:szCs w:val="26"/>
          <w:vertAlign w:val="superscript"/>
        </w:rPr>
        <w:t>th</w:t>
      </w:r>
      <w:r w:rsidRPr="006415BA">
        <w:rPr>
          <w:rFonts w:ascii="Calibri" w:hAnsi="Calibri" w:cs="Calibri"/>
          <w:b/>
          <w:sz w:val="26"/>
          <w:szCs w:val="26"/>
        </w:rPr>
        <w:t>, 20</w:t>
      </w:r>
      <w:r w:rsidR="005832F1">
        <w:rPr>
          <w:rFonts w:ascii="Calibri" w:hAnsi="Calibri" w:cs="Calibri"/>
          <w:b/>
          <w:sz w:val="26"/>
          <w:szCs w:val="26"/>
        </w:rPr>
        <w:t>20</w:t>
      </w:r>
      <w:r w:rsidRPr="006415BA">
        <w:rPr>
          <w:rFonts w:ascii="Calibri" w:hAnsi="Calibri" w:cs="Calibri"/>
          <w:b/>
          <w:sz w:val="26"/>
          <w:szCs w:val="26"/>
        </w:rPr>
        <w:br/>
      </w:r>
      <w:r w:rsidRPr="006954EA">
        <w:rPr>
          <w:rFonts w:ascii="Calibri" w:hAnsi="Calibri" w:cs="Calibri"/>
          <w:sz w:val="24"/>
        </w:rPr>
        <w:t>Including:</w:t>
      </w:r>
      <w:r w:rsidR="006415BA">
        <w:rPr>
          <w:rFonts w:ascii="Calibri" w:hAnsi="Calibri" w:cs="Calibri"/>
          <w:sz w:val="24"/>
        </w:rPr>
        <w:tab/>
      </w:r>
      <w:r w:rsidRPr="006954EA">
        <w:rPr>
          <w:rFonts w:ascii="Calibri" w:hAnsi="Calibri" w:cs="Calibri"/>
          <w:sz w:val="24"/>
        </w:rPr>
        <w:t>Signed Contract</w:t>
      </w:r>
      <w:r w:rsidR="006415BA">
        <w:rPr>
          <w:rFonts w:ascii="Calibri" w:hAnsi="Calibri" w:cs="Calibri"/>
          <w:sz w:val="24"/>
        </w:rPr>
        <w:br/>
      </w:r>
      <w:r w:rsidRPr="006954EA">
        <w:rPr>
          <w:rFonts w:ascii="Calibri" w:hAnsi="Calibri" w:cs="Calibri"/>
          <w:sz w:val="24"/>
        </w:rPr>
        <w:tab/>
      </w:r>
      <w:r w:rsidRPr="006954EA">
        <w:rPr>
          <w:rFonts w:ascii="Calibri" w:hAnsi="Calibri" w:cs="Calibri"/>
          <w:sz w:val="24"/>
        </w:rPr>
        <w:tab/>
        <w:t>Gate and Parking pass orders with payment</w:t>
      </w:r>
      <w:r w:rsidR="006415BA">
        <w:rPr>
          <w:rFonts w:ascii="Calibri" w:hAnsi="Calibri" w:cs="Calibri"/>
          <w:sz w:val="24"/>
        </w:rPr>
        <w:br/>
      </w:r>
      <w:r w:rsidRPr="006954EA">
        <w:rPr>
          <w:rFonts w:ascii="Calibri" w:hAnsi="Calibri" w:cs="Calibri"/>
          <w:sz w:val="24"/>
        </w:rPr>
        <w:tab/>
      </w:r>
      <w:r w:rsidRPr="006954EA">
        <w:rPr>
          <w:rFonts w:ascii="Calibri" w:hAnsi="Calibri" w:cs="Calibri"/>
          <w:sz w:val="24"/>
        </w:rPr>
        <w:tab/>
        <w:t>Electrical Order (if required) with payment</w:t>
      </w:r>
      <w:r w:rsidR="005832F1">
        <w:rPr>
          <w:rFonts w:ascii="Calibri" w:hAnsi="Calibri" w:cs="Calibri"/>
          <w:sz w:val="24"/>
        </w:rPr>
        <w:br/>
        <w:t xml:space="preserve"> </w:t>
      </w:r>
      <w:r w:rsidR="005832F1">
        <w:rPr>
          <w:rFonts w:ascii="Calibri" w:hAnsi="Calibri" w:cs="Calibri"/>
          <w:sz w:val="24"/>
        </w:rPr>
        <w:tab/>
      </w:r>
      <w:r w:rsidR="005832F1">
        <w:rPr>
          <w:rFonts w:ascii="Calibri" w:hAnsi="Calibri" w:cs="Calibri"/>
          <w:sz w:val="24"/>
        </w:rPr>
        <w:tab/>
        <w:t>Insurance Certificate</w:t>
      </w:r>
      <w:r w:rsidR="006415BA">
        <w:rPr>
          <w:rFonts w:ascii="Calibri" w:hAnsi="Calibri" w:cs="Calibri"/>
          <w:sz w:val="24"/>
        </w:rPr>
        <w:br/>
      </w:r>
      <w:r w:rsidR="006415BA">
        <w:rPr>
          <w:rFonts w:ascii="Calibri" w:hAnsi="Calibri" w:cs="Calibri"/>
          <w:sz w:val="20"/>
          <w:szCs w:val="20"/>
        </w:rPr>
        <w:t xml:space="preserve">  </w:t>
      </w:r>
      <w:r w:rsidR="006415BA">
        <w:rPr>
          <w:rFonts w:ascii="Calibri" w:hAnsi="Calibri" w:cs="Calibri"/>
          <w:sz w:val="20"/>
          <w:szCs w:val="20"/>
        </w:rPr>
        <w:tab/>
      </w:r>
      <w:r w:rsidR="006415BA">
        <w:rPr>
          <w:rFonts w:ascii="Calibri" w:hAnsi="Calibri" w:cs="Calibri"/>
          <w:sz w:val="20"/>
          <w:szCs w:val="20"/>
        </w:rPr>
        <w:tab/>
      </w:r>
      <w:r w:rsidRPr="006954EA">
        <w:rPr>
          <w:rFonts w:ascii="Calibri" w:hAnsi="Calibri" w:cs="Calibri"/>
          <w:sz w:val="20"/>
          <w:szCs w:val="20"/>
        </w:rPr>
        <w:t xml:space="preserve">(Note: Order forms are available on the website:  </w:t>
      </w:r>
      <w:hyperlink r:id="rId8" w:history="1">
        <w:r w:rsidRPr="006954EA">
          <w:rPr>
            <w:rStyle w:val="Hyperlink"/>
            <w:rFonts w:ascii="Calibri" w:hAnsi="Calibri" w:cs="Calibri"/>
            <w:sz w:val="20"/>
            <w:szCs w:val="20"/>
          </w:rPr>
          <w:t>www.cloverdalerodeo.com</w:t>
        </w:r>
      </w:hyperlink>
      <w:r w:rsidRPr="006954EA">
        <w:rPr>
          <w:rFonts w:ascii="Calibri" w:hAnsi="Calibri" w:cs="Calibri"/>
          <w:sz w:val="20"/>
          <w:szCs w:val="20"/>
        </w:rPr>
        <w:t>)</w:t>
      </w:r>
    </w:p>
    <w:p w14:paraId="796B9B94" w14:textId="341C5437" w:rsidR="00E50AB2" w:rsidRPr="000527F9" w:rsidRDefault="00E50AB2" w:rsidP="000527F9">
      <w:pPr>
        <w:pStyle w:val="BodyTextIndent2"/>
        <w:spacing w:line="240" w:lineRule="auto"/>
        <w:ind w:left="0"/>
        <w:rPr>
          <w:rFonts w:ascii="Calibri" w:hAnsi="Calibri" w:cs="Calibri"/>
          <w:sz w:val="20"/>
          <w:szCs w:val="20"/>
        </w:rPr>
      </w:pPr>
      <w:r w:rsidRPr="006954EA">
        <w:rPr>
          <w:rFonts w:ascii="Calibri" w:hAnsi="Calibri" w:cs="Calibri"/>
          <w:sz w:val="24"/>
        </w:rPr>
        <w:t>Food Concessionaires will be required to report their sales &amp; pay the required 20% daily.  Day 1 payments to be made by 12:00pm on day 2, and so on.  Day 4 payments are due at 6:00pm on day 4.</w:t>
      </w:r>
    </w:p>
    <w:p w14:paraId="303C8031" w14:textId="4029EA54" w:rsidR="00E50AB2" w:rsidRPr="006954EA" w:rsidRDefault="00E50AB2" w:rsidP="00E50AB2">
      <w:pPr>
        <w:spacing w:line="240" w:lineRule="auto"/>
        <w:rPr>
          <w:rFonts w:ascii="Calibri" w:hAnsi="Calibri" w:cs="Calibri"/>
        </w:rPr>
      </w:pPr>
      <w:r w:rsidRPr="006954EA">
        <w:rPr>
          <w:rFonts w:ascii="Calibri" w:hAnsi="Calibri" w:cs="Calibri"/>
          <w:b/>
          <w:sz w:val="28"/>
        </w:rPr>
        <w:t>Food Concession Move-In</w:t>
      </w:r>
      <w:r>
        <w:rPr>
          <w:rFonts w:ascii="Calibri" w:hAnsi="Calibri" w:cs="Calibri"/>
          <w:b/>
          <w:sz w:val="28"/>
        </w:rPr>
        <w:br/>
      </w:r>
      <w:r w:rsidRPr="006954EA">
        <w:rPr>
          <w:rFonts w:ascii="Calibri" w:hAnsi="Calibri" w:cs="Calibri"/>
        </w:rPr>
        <w:t>Tuesday, May 1</w:t>
      </w:r>
      <w:r w:rsidR="005832F1">
        <w:rPr>
          <w:rFonts w:ascii="Calibri" w:hAnsi="Calibri" w:cs="Calibri"/>
        </w:rPr>
        <w:t>2</w:t>
      </w:r>
      <w:r w:rsidR="005832F1" w:rsidRPr="005832F1">
        <w:rPr>
          <w:rFonts w:ascii="Calibri" w:hAnsi="Calibri" w:cs="Calibri"/>
          <w:vertAlign w:val="superscript"/>
        </w:rPr>
        <w:t>th</w:t>
      </w:r>
      <w:r w:rsidRPr="006954EA">
        <w:rPr>
          <w:rFonts w:ascii="Calibri" w:hAnsi="Calibri" w:cs="Calibri"/>
        </w:rPr>
        <w:t xml:space="preserve"> </w:t>
      </w:r>
      <w:r w:rsidRPr="00F678A0">
        <w:rPr>
          <w:rFonts w:ascii="Calibri" w:hAnsi="Calibri" w:cs="Calibri"/>
        </w:rPr>
        <w:t>&amp; Wednesday</w:t>
      </w:r>
      <w:r>
        <w:rPr>
          <w:rFonts w:ascii="Calibri" w:hAnsi="Calibri" w:cs="Calibri"/>
        </w:rPr>
        <w:t xml:space="preserve">, </w:t>
      </w:r>
      <w:r w:rsidR="005832F1">
        <w:rPr>
          <w:rFonts w:ascii="Calibri" w:hAnsi="Calibri" w:cs="Calibri"/>
        </w:rPr>
        <w:t xml:space="preserve">May </w:t>
      </w:r>
      <w:r w:rsidRPr="006954EA">
        <w:rPr>
          <w:rFonts w:ascii="Calibri" w:hAnsi="Calibri" w:cs="Calibri"/>
        </w:rPr>
        <w:t>1</w:t>
      </w:r>
      <w:r w:rsidR="005832F1">
        <w:rPr>
          <w:rFonts w:ascii="Calibri" w:hAnsi="Calibri" w:cs="Calibri"/>
        </w:rPr>
        <w:t>3</w:t>
      </w:r>
      <w:r w:rsidR="005832F1" w:rsidRPr="005832F1">
        <w:rPr>
          <w:rFonts w:ascii="Calibri" w:hAnsi="Calibri" w:cs="Calibri"/>
          <w:vertAlign w:val="superscript"/>
        </w:rPr>
        <w:t>th</w:t>
      </w:r>
      <w:r w:rsidRPr="006954EA">
        <w:rPr>
          <w:rFonts w:ascii="Calibri" w:hAnsi="Calibri" w:cs="Calibri"/>
        </w:rPr>
        <w:t>, 20</w:t>
      </w:r>
      <w:r w:rsidR="005832F1">
        <w:rPr>
          <w:rFonts w:ascii="Calibri" w:hAnsi="Calibri" w:cs="Calibri"/>
        </w:rPr>
        <w:t>20</w:t>
      </w:r>
      <w:r w:rsidRPr="006954EA">
        <w:rPr>
          <w:rFonts w:ascii="Calibri" w:hAnsi="Calibri" w:cs="Calibri"/>
        </w:rPr>
        <w:tab/>
        <w:t>8:00am to 4:00pm</w:t>
      </w:r>
      <w:r>
        <w:rPr>
          <w:rFonts w:ascii="Calibri" w:hAnsi="Calibri" w:cs="Calibri"/>
        </w:rPr>
        <w:br/>
      </w:r>
      <w:r w:rsidRPr="006954EA">
        <w:rPr>
          <w:rFonts w:ascii="Calibri" w:hAnsi="Calibri" w:cs="Calibri"/>
        </w:rPr>
        <w:t>Health Inspection</w:t>
      </w:r>
      <w:r w:rsidR="005832F1">
        <w:rPr>
          <w:rFonts w:ascii="Calibri" w:hAnsi="Calibri" w:cs="Calibri"/>
        </w:rPr>
        <w:t xml:space="preserve"> -</w:t>
      </w:r>
      <w:r w:rsidRPr="006954EA">
        <w:rPr>
          <w:rFonts w:ascii="Calibri" w:hAnsi="Calibri" w:cs="Calibri"/>
        </w:rPr>
        <w:t xml:space="preserve"> Thursday</w:t>
      </w:r>
      <w:r w:rsidR="005832F1">
        <w:rPr>
          <w:rFonts w:ascii="Calibri" w:hAnsi="Calibri" w:cs="Calibri"/>
        </w:rPr>
        <w:t>,</w:t>
      </w:r>
      <w:r w:rsidRPr="006954EA">
        <w:rPr>
          <w:rFonts w:ascii="Calibri" w:hAnsi="Calibri" w:cs="Calibri"/>
        </w:rPr>
        <w:t xml:space="preserve"> May 1</w:t>
      </w:r>
      <w:r w:rsidR="005832F1">
        <w:rPr>
          <w:rFonts w:ascii="Calibri" w:hAnsi="Calibri" w:cs="Calibri"/>
        </w:rPr>
        <w:t>4</w:t>
      </w:r>
      <w:r w:rsidR="005832F1" w:rsidRPr="005832F1">
        <w:rPr>
          <w:rFonts w:ascii="Calibri" w:hAnsi="Calibri" w:cs="Calibri"/>
          <w:vertAlign w:val="superscript"/>
        </w:rPr>
        <w:t>th</w:t>
      </w:r>
      <w:r w:rsidRPr="006954EA">
        <w:rPr>
          <w:rFonts w:ascii="Calibri" w:hAnsi="Calibri" w:cs="Calibri"/>
        </w:rPr>
        <w:t>, 20</w:t>
      </w:r>
      <w:r w:rsidR="005832F1">
        <w:rPr>
          <w:rFonts w:ascii="Calibri" w:hAnsi="Calibri" w:cs="Calibri"/>
        </w:rPr>
        <w:t>20</w:t>
      </w:r>
      <w:r w:rsidR="005832F1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  <w:t>9:00am to 2:00pm</w:t>
      </w:r>
    </w:p>
    <w:p w14:paraId="1C0EA25B" w14:textId="579D5A50" w:rsidR="00E50AB2" w:rsidRPr="006954EA" w:rsidRDefault="00E50AB2" w:rsidP="00E50AB2">
      <w:pPr>
        <w:spacing w:line="240" w:lineRule="auto"/>
        <w:rPr>
          <w:rFonts w:ascii="Calibri" w:hAnsi="Calibri" w:cs="Calibri"/>
        </w:rPr>
      </w:pPr>
      <w:r w:rsidRPr="006954EA">
        <w:rPr>
          <w:rFonts w:ascii="Calibri" w:hAnsi="Calibri" w:cs="Calibri"/>
          <w:b/>
          <w:sz w:val="28"/>
        </w:rPr>
        <w:t>Exhibit Move-In</w:t>
      </w:r>
      <w:r>
        <w:rPr>
          <w:rFonts w:ascii="Calibri" w:hAnsi="Calibri" w:cs="Calibri"/>
          <w:b/>
          <w:sz w:val="28"/>
        </w:rPr>
        <w:br/>
      </w:r>
      <w:r w:rsidRPr="006954EA">
        <w:rPr>
          <w:rFonts w:ascii="Calibri" w:hAnsi="Calibri" w:cs="Calibri"/>
        </w:rPr>
        <w:t>Thursday, May 1</w:t>
      </w:r>
      <w:r w:rsidR="005832F1">
        <w:rPr>
          <w:rFonts w:ascii="Calibri" w:hAnsi="Calibri" w:cs="Calibri"/>
        </w:rPr>
        <w:t>4</w:t>
      </w:r>
      <w:r w:rsidR="005832F1" w:rsidRPr="005832F1">
        <w:rPr>
          <w:rFonts w:ascii="Calibri" w:hAnsi="Calibri" w:cs="Calibri"/>
          <w:vertAlign w:val="superscript"/>
        </w:rPr>
        <w:t>th</w:t>
      </w:r>
      <w:r w:rsidRPr="006954EA">
        <w:rPr>
          <w:rFonts w:ascii="Calibri" w:hAnsi="Calibri" w:cs="Calibri"/>
        </w:rPr>
        <w:t>, 20</w:t>
      </w:r>
      <w:r w:rsidR="005832F1">
        <w:rPr>
          <w:rFonts w:ascii="Calibri" w:hAnsi="Calibri" w:cs="Calibri"/>
        </w:rPr>
        <w:t>20</w:t>
      </w:r>
      <w:r w:rsidR="005832F1">
        <w:rPr>
          <w:rFonts w:ascii="Calibri" w:hAnsi="Calibri" w:cs="Calibri"/>
        </w:rPr>
        <w:tab/>
      </w:r>
      <w:r w:rsidR="005832F1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  <w:t>8:00am to 8:00pm</w:t>
      </w:r>
      <w:r>
        <w:rPr>
          <w:rFonts w:ascii="Calibri" w:hAnsi="Calibri" w:cs="Calibri"/>
        </w:rPr>
        <w:br/>
      </w:r>
      <w:r w:rsidRPr="006954EA">
        <w:rPr>
          <w:rFonts w:ascii="Calibri" w:hAnsi="Calibri" w:cs="Calibri"/>
        </w:rPr>
        <w:t xml:space="preserve">Friday, May </w:t>
      </w:r>
      <w:r>
        <w:rPr>
          <w:rFonts w:ascii="Calibri" w:hAnsi="Calibri" w:cs="Calibri"/>
        </w:rPr>
        <w:t>1</w:t>
      </w:r>
      <w:r w:rsidR="005832F1">
        <w:rPr>
          <w:rFonts w:ascii="Calibri" w:hAnsi="Calibri" w:cs="Calibri"/>
        </w:rPr>
        <w:t>5</w:t>
      </w:r>
      <w:r w:rsidR="005832F1" w:rsidRPr="005832F1">
        <w:rPr>
          <w:rFonts w:ascii="Calibri" w:hAnsi="Calibri" w:cs="Calibri"/>
          <w:vertAlign w:val="superscript"/>
        </w:rPr>
        <w:t>th</w:t>
      </w:r>
      <w:r w:rsidRPr="006954EA">
        <w:rPr>
          <w:rFonts w:ascii="Calibri" w:hAnsi="Calibri" w:cs="Calibri"/>
        </w:rPr>
        <w:t>, 20</w:t>
      </w:r>
      <w:r w:rsidR="005832F1">
        <w:rPr>
          <w:rFonts w:ascii="Calibri" w:hAnsi="Calibri" w:cs="Calibri"/>
        </w:rPr>
        <w:t>20</w:t>
      </w:r>
      <w:r w:rsidR="005832F1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 xml:space="preserve"> </w:t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  <w:t>8:00am to 1:00pm</w:t>
      </w:r>
    </w:p>
    <w:p w14:paraId="78774CA1" w14:textId="1149B219" w:rsidR="00E50AB2" w:rsidRPr="006954EA" w:rsidRDefault="00E50AB2" w:rsidP="00E50AB2">
      <w:pPr>
        <w:spacing w:line="240" w:lineRule="auto"/>
        <w:rPr>
          <w:rFonts w:ascii="Calibri" w:hAnsi="Calibri" w:cs="Calibri"/>
        </w:rPr>
      </w:pPr>
      <w:r w:rsidRPr="006954EA">
        <w:rPr>
          <w:rFonts w:ascii="Calibri" w:hAnsi="Calibri" w:cs="Calibri"/>
          <w:b/>
          <w:sz w:val="28"/>
        </w:rPr>
        <w:t>Show Hours (Public Access):</w:t>
      </w:r>
      <w:r>
        <w:rPr>
          <w:rFonts w:ascii="Calibri" w:hAnsi="Calibri" w:cs="Calibri"/>
          <w:b/>
          <w:bCs/>
          <w:sz w:val="28"/>
        </w:rPr>
        <w:br/>
      </w:r>
      <w:r w:rsidRPr="006954EA">
        <w:rPr>
          <w:rFonts w:ascii="Calibri" w:hAnsi="Calibri" w:cs="Calibri"/>
        </w:rPr>
        <w:t xml:space="preserve">Friday, May </w:t>
      </w:r>
      <w:r>
        <w:rPr>
          <w:rFonts w:ascii="Calibri" w:hAnsi="Calibri" w:cs="Calibri"/>
        </w:rPr>
        <w:t>1</w:t>
      </w:r>
      <w:r w:rsidR="005832F1">
        <w:rPr>
          <w:rFonts w:ascii="Calibri" w:hAnsi="Calibri" w:cs="Calibri"/>
        </w:rPr>
        <w:t>5</w:t>
      </w:r>
      <w:r w:rsidR="005832F1" w:rsidRPr="005832F1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, 20</w:t>
      </w:r>
      <w:r w:rsidR="005832F1">
        <w:rPr>
          <w:rFonts w:ascii="Calibri" w:hAnsi="Calibri" w:cs="Calibri"/>
        </w:rPr>
        <w:t>20</w:t>
      </w:r>
      <w:r w:rsidRPr="006954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(Day 1)</w:t>
      </w:r>
      <w:r w:rsidR="005832F1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  <w:t>4:00pm to 11:00pm</w:t>
      </w:r>
      <w:r>
        <w:rPr>
          <w:rFonts w:ascii="Calibri" w:hAnsi="Calibri" w:cs="Calibri"/>
        </w:rPr>
        <w:br/>
      </w:r>
      <w:r w:rsidRPr="006954EA">
        <w:rPr>
          <w:rFonts w:ascii="Calibri" w:hAnsi="Calibri" w:cs="Calibri"/>
        </w:rPr>
        <w:t xml:space="preserve">Saturday, May </w:t>
      </w:r>
      <w:r>
        <w:rPr>
          <w:rFonts w:ascii="Calibri" w:hAnsi="Calibri" w:cs="Calibri"/>
        </w:rPr>
        <w:t>1</w:t>
      </w:r>
      <w:r w:rsidR="005832F1">
        <w:rPr>
          <w:rFonts w:ascii="Calibri" w:hAnsi="Calibri" w:cs="Calibri"/>
        </w:rPr>
        <w:t>6</w:t>
      </w:r>
      <w:r w:rsidR="005832F1" w:rsidRPr="005832F1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, 20</w:t>
      </w:r>
      <w:r w:rsidR="005832F1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(Day 2)</w:t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  <w:t>10:00am to 11:00pm</w:t>
      </w:r>
      <w:r>
        <w:rPr>
          <w:rFonts w:ascii="Calibri" w:hAnsi="Calibri" w:cs="Calibri"/>
        </w:rPr>
        <w:br/>
      </w:r>
      <w:r w:rsidRPr="006954EA">
        <w:rPr>
          <w:rFonts w:ascii="Calibri" w:hAnsi="Calibri" w:cs="Calibri"/>
        </w:rPr>
        <w:t xml:space="preserve">Sunday May </w:t>
      </w:r>
      <w:r w:rsidR="00202AA0">
        <w:rPr>
          <w:rFonts w:ascii="Calibri" w:hAnsi="Calibri" w:cs="Calibri"/>
        </w:rPr>
        <w:t>1</w:t>
      </w:r>
      <w:r w:rsidR="005832F1">
        <w:rPr>
          <w:rFonts w:ascii="Calibri" w:hAnsi="Calibri" w:cs="Calibri"/>
        </w:rPr>
        <w:t>7</w:t>
      </w:r>
      <w:r w:rsidR="005832F1" w:rsidRPr="005832F1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, 20</w:t>
      </w:r>
      <w:r w:rsidR="005832F1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(Day 3)</w:t>
      </w:r>
      <w:r w:rsidR="005832F1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  <w:t xml:space="preserve"> </w:t>
      </w:r>
      <w:r w:rsidRPr="006954EA">
        <w:rPr>
          <w:rFonts w:ascii="Calibri" w:hAnsi="Calibri" w:cs="Calibri"/>
          <w:vertAlign w:val="superscript"/>
        </w:rPr>
        <w:t xml:space="preserve"> </w:t>
      </w:r>
      <w:r w:rsidRPr="006954EA">
        <w:rPr>
          <w:rFonts w:ascii="Calibri" w:hAnsi="Calibri" w:cs="Calibri"/>
        </w:rPr>
        <w:t xml:space="preserve"> </w:t>
      </w:r>
      <w:r w:rsidRPr="006954EA">
        <w:rPr>
          <w:rFonts w:ascii="Calibri" w:hAnsi="Calibri" w:cs="Calibri"/>
        </w:rPr>
        <w:tab/>
        <w:t>10:00am to 11:00pm</w:t>
      </w:r>
      <w:r>
        <w:rPr>
          <w:rFonts w:ascii="Calibri" w:hAnsi="Calibri" w:cs="Calibri"/>
        </w:rPr>
        <w:br/>
      </w:r>
      <w:r w:rsidRPr="006954EA">
        <w:rPr>
          <w:rFonts w:ascii="Calibri" w:hAnsi="Calibri" w:cs="Calibri"/>
        </w:rPr>
        <w:t xml:space="preserve">Monday May </w:t>
      </w:r>
      <w:r>
        <w:rPr>
          <w:rFonts w:ascii="Calibri" w:hAnsi="Calibri" w:cs="Calibri"/>
        </w:rPr>
        <w:t>2</w:t>
      </w:r>
      <w:r w:rsidR="005832F1">
        <w:rPr>
          <w:rFonts w:ascii="Calibri" w:hAnsi="Calibri" w:cs="Calibri"/>
        </w:rPr>
        <w:t>0</w:t>
      </w:r>
      <w:r w:rsidR="005832F1" w:rsidRPr="005832F1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, 20</w:t>
      </w:r>
      <w:r w:rsidR="005832F1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(Day 4)</w:t>
      </w:r>
      <w:r w:rsidR="005832F1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  <w:t>10:00am to 6:00pm</w:t>
      </w:r>
    </w:p>
    <w:p w14:paraId="13C3B8F2" w14:textId="77777777" w:rsidR="00E50AB2" w:rsidRPr="006954EA" w:rsidRDefault="00E50AB2" w:rsidP="00E50AB2">
      <w:pPr>
        <w:spacing w:line="240" w:lineRule="auto"/>
        <w:rPr>
          <w:rFonts w:ascii="Calibri" w:hAnsi="Calibri" w:cs="Calibri"/>
          <w:sz w:val="20"/>
          <w:szCs w:val="20"/>
        </w:rPr>
      </w:pPr>
      <w:r w:rsidRPr="006954EA">
        <w:rPr>
          <w:rFonts w:ascii="Calibri" w:hAnsi="Calibri" w:cs="Calibri"/>
        </w:rPr>
        <w:t>Note: Concessions and Exhibits must be open and staffed during the hours listed above. Buildings close at 10:00pm.</w:t>
      </w:r>
    </w:p>
    <w:p w14:paraId="569AEA83" w14:textId="0D6BD3C9" w:rsidR="00E50AB2" w:rsidRPr="006954EA" w:rsidRDefault="00E50AB2" w:rsidP="00E50AB2">
      <w:pPr>
        <w:spacing w:line="240" w:lineRule="auto"/>
        <w:rPr>
          <w:rFonts w:ascii="Calibri" w:hAnsi="Calibri" w:cs="Calibri"/>
          <w:sz w:val="20"/>
          <w:szCs w:val="20"/>
        </w:rPr>
      </w:pPr>
      <w:r w:rsidRPr="006954EA">
        <w:rPr>
          <w:rFonts w:ascii="Calibri" w:hAnsi="Calibri" w:cs="Calibri"/>
          <w:b/>
          <w:sz w:val="28"/>
        </w:rPr>
        <w:t>Concession and Exhibit Move-Out</w:t>
      </w:r>
      <w:r>
        <w:rPr>
          <w:rFonts w:ascii="Calibri" w:hAnsi="Calibri" w:cs="Calibri"/>
          <w:b/>
          <w:sz w:val="28"/>
        </w:rPr>
        <w:br/>
      </w:r>
      <w:r w:rsidRPr="006954EA">
        <w:rPr>
          <w:rFonts w:ascii="Calibri" w:hAnsi="Calibri" w:cs="Calibri"/>
        </w:rPr>
        <w:t xml:space="preserve">Monday, May </w:t>
      </w:r>
      <w:r w:rsidR="005832F1">
        <w:rPr>
          <w:rFonts w:ascii="Calibri" w:hAnsi="Calibri" w:cs="Calibri"/>
        </w:rPr>
        <w:t>18</w:t>
      </w:r>
      <w:r w:rsidR="005832F1" w:rsidRPr="005832F1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, 20</w:t>
      </w:r>
      <w:r w:rsidR="005832F1">
        <w:rPr>
          <w:rFonts w:ascii="Calibri" w:hAnsi="Calibri" w:cs="Calibri"/>
        </w:rPr>
        <w:t>20</w:t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  <w:t xml:space="preserve"> 6:00pm – 9:00pm</w:t>
      </w:r>
      <w:r>
        <w:rPr>
          <w:rFonts w:ascii="Calibri" w:hAnsi="Calibri" w:cs="Calibri"/>
        </w:rPr>
        <w:br/>
      </w:r>
      <w:r w:rsidRPr="006954EA">
        <w:rPr>
          <w:rFonts w:ascii="Calibri" w:hAnsi="Calibri" w:cs="Calibri"/>
        </w:rPr>
        <w:t xml:space="preserve">Tuesday, May </w:t>
      </w:r>
      <w:r w:rsidR="005832F1">
        <w:rPr>
          <w:rFonts w:ascii="Calibri" w:hAnsi="Calibri" w:cs="Calibri"/>
        </w:rPr>
        <w:t>19</w:t>
      </w:r>
      <w:r w:rsidR="005832F1" w:rsidRPr="005832F1">
        <w:rPr>
          <w:rFonts w:ascii="Calibri" w:hAnsi="Calibri" w:cs="Calibri"/>
          <w:vertAlign w:val="superscript"/>
        </w:rPr>
        <w:t>th</w:t>
      </w:r>
      <w:r w:rsidR="005832F1">
        <w:rPr>
          <w:rFonts w:ascii="Calibri" w:hAnsi="Calibri" w:cs="Calibri"/>
        </w:rPr>
        <w:t>, 2020</w:t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</w:rPr>
        <w:tab/>
      </w:r>
      <w:r w:rsidRPr="006954EA">
        <w:rPr>
          <w:rFonts w:ascii="Calibri" w:hAnsi="Calibri" w:cs="Calibri"/>
          <w:vertAlign w:val="superscript"/>
        </w:rPr>
        <w:t xml:space="preserve"> </w:t>
      </w:r>
      <w:r w:rsidRPr="006954EA">
        <w:rPr>
          <w:rFonts w:ascii="Calibri" w:hAnsi="Calibri" w:cs="Calibri"/>
        </w:rPr>
        <w:tab/>
        <w:t xml:space="preserve"> 8:00am – 1:00pm</w:t>
      </w:r>
    </w:p>
    <w:p w14:paraId="10239230" w14:textId="540B9FCE" w:rsidR="00E50AB2" w:rsidRPr="006954EA" w:rsidRDefault="00E50AB2" w:rsidP="00E50AB2">
      <w:pPr>
        <w:spacing w:line="240" w:lineRule="auto"/>
        <w:rPr>
          <w:rFonts w:ascii="Calibri" w:hAnsi="Calibri" w:cs="Calibri"/>
          <w:sz w:val="20"/>
          <w:szCs w:val="20"/>
        </w:rPr>
      </w:pPr>
      <w:r w:rsidRPr="006954EA">
        <w:rPr>
          <w:rFonts w:ascii="Calibri" w:hAnsi="Calibri" w:cs="Calibri"/>
          <w:b/>
          <w:sz w:val="28"/>
        </w:rPr>
        <w:t>Security:</w:t>
      </w:r>
      <w:r>
        <w:rPr>
          <w:rFonts w:ascii="Calibri" w:hAnsi="Calibri" w:cs="Calibri"/>
          <w:b/>
          <w:sz w:val="28"/>
        </w:rPr>
        <w:br/>
      </w:r>
      <w:r w:rsidRPr="006954EA">
        <w:rPr>
          <w:rFonts w:ascii="Calibri" w:hAnsi="Calibri" w:cs="Calibri"/>
        </w:rPr>
        <w:t>Though security personnel will be on duty from Thursday, May 1</w:t>
      </w:r>
      <w:r w:rsidR="005832F1">
        <w:rPr>
          <w:rFonts w:ascii="Calibri" w:hAnsi="Calibri" w:cs="Calibri"/>
        </w:rPr>
        <w:t>4</w:t>
      </w:r>
      <w:r w:rsidRPr="006954EA">
        <w:rPr>
          <w:rFonts w:ascii="Calibri" w:hAnsi="Calibri" w:cs="Calibri"/>
          <w:vertAlign w:val="superscript"/>
        </w:rPr>
        <w:t>th</w:t>
      </w:r>
      <w:r w:rsidRPr="006954EA">
        <w:rPr>
          <w:rFonts w:ascii="Calibri" w:hAnsi="Calibri" w:cs="Calibri"/>
        </w:rPr>
        <w:t xml:space="preserve"> through Tuesday, May </w:t>
      </w:r>
      <w:r w:rsidR="005832F1">
        <w:rPr>
          <w:rFonts w:ascii="Calibri" w:hAnsi="Calibri" w:cs="Calibri"/>
        </w:rPr>
        <w:t>19</w:t>
      </w:r>
      <w:r w:rsidR="005832F1">
        <w:rPr>
          <w:rFonts w:ascii="Calibri" w:hAnsi="Calibri" w:cs="Calibri"/>
          <w:vertAlign w:val="superscript"/>
        </w:rPr>
        <w:t>th</w:t>
      </w:r>
      <w:r w:rsidRPr="006954EA">
        <w:rPr>
          <w:rFonts w:ascii="Calibri" w:hAnsi="Calibri" w:cs="Calibri"/>
        </w:rPr>
        <w:t>, Concessionaires and Exhibitors are advised to adequately insure their merchandise; and we suggest that any moveable, valuable materials be removed at the end of each day.</w:t>
      </w:r>
    </w:p>
    <w:p w14:paraId="3FABF2CF" w14:textId="77777777" w:rsidR="00E50AB2" w:rsidRPr="006954EA" w:rsidRDefault="00E50AB2" w:rsidP="00E50AB2">
      <w:pPr>
        <w:spacing w:line="240" w:lineRule="auto"/>
        <w:rPr>
          <w:rFonts w:ascii="Calibri" w:hAnsi="Calibri" w:cs="Calibri"/>
          <w:sz w:val="24"/>
        </w:rPr>
      </w:pPr>
      <w:r w:rsidRPr="006954EA">
        <w:rPr>
          <w:rFonts w:ascii="Calibri" w:hAnsi="Calibri" w:cs="Calibri"/>
          <w:b/>
          <w:sz w:val="28"/>
        </w:rPr>
        <w:t>Insurance (Public Liability)</w:t>
      </w:r>
      <w:r>
        <w:rPr>
          <w:rFonts w:ascii="Calibri" w:hAnsi="Calibri" w:cs="Calibri"/>
          <w:b/>
          <w:sz w:val="28"/>
        </w:rPr>
        <w:br/>
      </w:r>
      <w:r w:rsidRPr="006954EA">
        <w:rPr>
          <w:rFonts w:ascii="Calibri" w:hAnsi="Calibri" w:cs="Calibri"/>
          <w:sz w:val="24"/>
        </w:rPr>
        <w:t>The Licensee will provide to the Cloverdale Rodeo &amp; Exhibition, a Certificate of Insurance naming Cloverdale Rodeo Association and City of Surrey.</w:t>
      </w:r>
    </w:p>
    <w:p w14:paraId="428ED1F4" w14:textId="77777777" w:rsidR="00E50AB2" w:rsidRPr="006954EA" w:rsidRDefault="00E50AB2" w:rsidP="00E50AB2">
      <w:pPr>
        <w:pStyle w:val="BodyTextIndent2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Calibri" w:hAnsi="Calibri" w:cs="Calibri"/>
          <w:sz w:val="24"/>
        </w:rPr>
      </w:pPr>
      <w:r w:rsidRPr="006954EA">
        <w:rPr>
          <w:rFonts w:ascii="Calibri" w:hAnsi="Calibri" w:cs="Calibri"/>
          <w:sz w:val="24"/>
        </w:rPr>
        <w:t>Non-food exhibitors – minimum $2,000,000.00 public liability insurance.</w:t>
      </w:r>
    </w:p>
    <w:p w14:paraId="7C1966E9" w14:textId="77777777" w:rsidR="00E50AB2" w:rsidRPr="006954EA" w:rsidRDefault="00E50AB2" w:rsidP="00E50AB2">
      <w:pPr>
        <w:pStyle w:val="BodyTextIndent2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Calibri" w:hAnsi="Calibri" w:cs="Calibri"/>
          <w:sz w:val="24"/>
        </w:rPr>
      </w:pPr>
      <w:r w:rsidRPr="006954EA">
        <w:rPr>
          <w:rFonts w:ascii="Calibri" w:hAnsi="Calibri" w:cs="Calibri"/>
          <w:sz w:val="24"/>
        </w:rPr>
        <w:t>Food &amp; beverage concessionaires – minimum $5,000,000.00 public liability insurance.</w:t>
      </w:r>
    </w:p>
    <w:p w14:paraId="758E00B6" w14:textId="77777777" w:rsidR="00E50AB2" w:rsidRPr="000527F9" w:rsidRDefault="00E50AB2" w:rsidP="00E50AB2">
      <w:pPr>
        <w:pStyle w:val="BodyTextIndent2"/>
        <w:spacing w:line="240" w:lineRule="auto"/>
        <w:ind w:left="0"/>
        <w:rPr>
          <w:rFonts w:ascii="Calibri" w:hAnsi="Calibri" w:cs="Calibri"/>
          <w:sz w:val="16"/>
          <w:szCs w:val="16"/>
        </w:rPr>
      </w:pPr>
    </w:p>
    <w:p w14:paraId="63BE40EC" w14:textId="6553D0A6" w:rsidR="006415BA" w:rsidRDefault="00A21B70" w:rsidP="00E50AB2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</w:rPr>
        <w:t>Event</w:t>
      </w:r>
      <w:r w:rsidR="00E50AB2" w:rsidRPr="006954EA">
        <w:rPr>
          <w:rFonts w:ascii="Calibri" w:hAnsi="Calibri" w:cs="Calibri"/>
          <w:b/>
          <w:sz w:val="28"/>
        </w:rPr>
        <w:t xml:space="preserve"> Producer Contact Information:</w:t>
      </w:r>
      <w:r w:rsidR="00E50AB2">
        <w:rPr>
          <w:rFonts w:ascii="Calibri" w:hAnsi="Calibri" w:cs="Calibri"/>
          <w:b/>
          <w:sz w:val="28"/>
        </w:rPr>
        <w:br/>
      </w:r>
      <w:r w:rsidR="00E50AB2" w:rsidRPr="006954EA">
        <w:rPr>
          <w:rFonts w:ascii="Calibri" w:hAnsi="Calibri" w:cs="Calibri"/>
        </w:rPr>
        <w:t>Cloverdale Rodeo &amp; Exhibition Association c/o Jim King</w:t>
      </w:r>
      <w:r w:rsidR="00E50AB2">
        <w:rPr>
          <w:rFonts w:ascii="Calibri" w:hAnsi="Calibri" w:cs="Calibri"/>
        </w:rPr>
        <w:br/>
      </w:r>
      <w:r w:rsidR="00E50AB2" w:rsidRPr="006954EA">
        <w:rPr>
          <w:rFonts w:ascii="Calibri" w:hAnsi="Calibri" w:cs="Calibri"/>
        </w:rPr>
        <w:t>#9 – 9410 115 Street, Osoyoos BC V0H 1V5</w:t>
      </w:r>
      <w:r w:rsidR="00E50AB2">
        <w:rPr>
          <w:rFonts w:ascii="Calibri" w:hAnsi="Calibri" w:cs="Calibri"/>
        </w:rPr>
        <w:br/>
      </w:r>
      <w:r w:rsidR="00E50AB2" w:rsidRPr="006954EA">
        <w:rPr>
          <w:rFonts w:ascii="Calibri" w:hAnsi="Calibri" w:cs="Calibri"/>
        </w:rPr>
        <w:t xml:space="preserve">Phone: (250) </w:t>
      </w:r>
      <w:r w:rsidR="0091239B">
        <w:rPr>
          <w:rFonts w:ascii="Calibri" w:hAnsi="Calibri" w:cs="Calibri"/>
        </w:rPr>
        <w:t>689-4423</w:t>
      </w:r>
      <w:r w:rsidR="00E50AB2" w:rsidRPr="006954EA">
        <w:rPr>
          <w:rFonts w:ascii="Calibri" w:hAnsi="Calibri" w:cs="Calibri"/>
        </w:rPr>
        <w:tab/>
        <w:t xml:space="preserve">E-Mail: </w:t>
      </w:r>
      <w:hyperlink r:id="rId9" w:history="1">
        <w:r w:rsidR="006415BA" w:rsidRPr="00570657">
          <w:rPr>
            <w:rStyle w:val="Hyperlink"/>
            <w:rFonts w:ascii="Calibri" w:hAnsi="Calibri" w:cs="Calibri"/>
          </w:rPr>
          <w:t>jameseking@telus.net</w:t>
        </w:r>
      </w:hyperlink>
    </w:p>
    <w:p w14:paraId="14CD92DA" w14:textId="77777777" w:rsidR="006415BA" w:rsidRDefault="006415BA" w:rsidP="00E50AB2">
      <w:pPr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2D876500" w14:textId="77777777" w:rsidR="00E50AB2" w:rsidRDefault="00E50AB2" w:rsidP="00E50AB2">
      <w:pPr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6954EA">
        <w:rPr>
          <w:rFonts w:ascii="Calibri" w:hAnsi="Calibri" w:cs="Calibri"/>
          <w:b/>
          <w:sz w:val="32"/>
          <w:szCs w:val="32"/>
          <w:u w:val="single"/>
        </w:rPr>
        <w:t>Concession/Exhibit Restrictions</w:t>
      </w:r>
    </w:p>
    <w:p w14:paraId="3E3A867E" w14:textId="77777777" w:rsidR="00E50AB2" w:rsidRPr="006415BA" w:rsidRDefault="006415BA" w:rsidP="00E50AB2">
      <w:pPr>
        <w:pStyle w:val="BodyTextIndent2"/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</w:rPr>
        <w:br/>
      </w:r>
      <w:r w:rsidR="00E50AB2" w:rsidRPr="006415BA">
        <w:rPr>
          <w:rFonts w:ascii="Calibri" w:hAnsi="Calibri" w:cs="Calibri"/>
          <w:sz w:val="24"/>
          <w:szCs w:val="24"/>
        </w:rPr>
        <w:t>Show management reserves the right to limit or restrict or terminate any demonstrations.</w:t>
      </w:r>
    </w:p>
    <w:p w14:paraId="66467347" w14:textId="77777777" w:rsidR="00E50AB2" w:rsidRPr="006415BA" w:rsidRDefault="00E50AB2" w:rsidP="00E50AB2">
      <w:pPr>
        <w:pStyle w:val="BodyTextIndent2"/>
        <w:spacing w:line="240" w:lineRule="auto"/>
        <w:ind w:left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6415BA">
        <w:rPr>
          <w:rFonts w:ascii="Calibri" w:hAnsi="Calibri" w:cs="Calibri"/>
          <w:b/>
          <w:sz w:val="28"/>
          <w:szCs w:val="28"/>
          <w:u w:val="single"/>
        </w:rPr>
        <w:t>No alcoholic beverages allowed</w:t>
      </w:r>
    </w:p>
    <w:p w14:paraId="37C14D06" w14:textId="77777777" w:rsidR="00E50AB2" w:rsidRPr="006415BA" w:rsidRDefault="00E50AB2" w:rsidP="00E50AB2">
      <w:pPr>
        <w:pStyle w:val="BodyTextIndent2"/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6415BA">
        <w:rPr>
          <w:rFonts w:ascii="Calibri" w:hAnsi="Calibri" w:cs="Calibri"/>
          <w:b/>
          <w:sz w:val="28"/>
          <w:szCs w:val="28"/>
        </w:rPr>
        <w:t xml:space="preserve">Products Sold: </w:t>
      </w:r>
      <w:r w:rsidRPr="006415BA">
        <w:rPr>
          <w:rFonts w:ascii="Calibri" w:hAnsi="Calibri" w:cs="Calibri"/>
          <w:b/>
          <w:bCs/>
          <w:sz w:val="28"/>
          <w:szCs w:val="28"/>
        </w:rPr>
        <w:br/>
      </w:r>
      <w:r w:rsidRPr="006415BA">
        <w:rPr>
          <w:rFonts w:ascii="Calibri" w:hAnsi="Calibri" w:cs="Calibri"/>
          <w:sz w:val="24"/>
          <w:szCs w:val="24"/>
        </w:rPr>
        <w:t>Products sold by concessionaire, or exhibitor are restricted to those products identified and approved on the license agreement.</w:t>
      </w:r>
    </w:p>
    <w:p w14:paraId="0DB4BE0B" w14:textId="77777777" w:rsidR="00E50AB2" w:rsidRPr="006415BA" w:rsidRDefault="00E50AB2" w:rsidP="00E50AB2">
      <w:pPr>
        <w:pStyle w:val="BodyTextIndent2"/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6415BA">
        <w:rPr>
          <w:rFonts w:ascii="Calibri" w:hAnsi="Calibri" w:cs="Calibri"/>
          <w:b/>
          <w:sz w:val="28"/>
          <w:szCs w:val="28"/>
        </w:rPr>
        <w:t>Sound Levels:</w:t>
      </w:r>
      <w:r w:rsidRPr="006415BA">
        <w:rPr>
          <w:rFonts w:ascii="Calibri" w:hAnsi="Calibri" w:cs="Calibri"/>
          <w:b/>
          <w:sz w:val="28"/>
          <w:szCs w:val="28"/>
        </w:rPr>
        <w:br/>
      </w:r>
      <w:r w:rsidRPr="006415BA">
        <w:rPr>
          <w:rFonts w:ascii="Calibri" w:hAnsi="Calibri" w:cs="Calibri"/>
          <w:sz w:val="24"/>
          <w:szCs w:val="24"/>
        </w:rPr>
        <w:t>Any attention arousing devices, such as music, televisions, voice amplification, etc., must be kept at a level that does not interfere with other concessionaires or exhibitors.</w:t>
      </w:r>
    </w:p>
    <w:p w14:paraId="69EB5DD2" w14:textId="77777777" w:rsidR="00E50AB2" w:rsidRPr="006415BA" w:rsidRDefault="00E50AB2" w:rsidP="00E50AB2">
      <w:pPr>
        <w:pStyle w:val="BodyTextIndent2"/>
        <w:spacing w:line="240" w:lineRule="auto"/>
        <w:ind w:left="0"/>
        <w:rPr>
          <w:rFonts w:ascii="Calibri" w:hAnsi="Calibri" w:cs="Calibri"/>
          <w:b/>
          <w:bCs/>
          <w:sz w:val="28"/>
          <w:szCs w:val="28"/>
        </w:rPr>
      </w:pPr>
      <w:r w:rsidRPr="006415BA">
        <w:rPr>
          <w:rFonts w:ascii="Calibri" w:hAnsi="Calibri" w:cs="Calibri"/>
          <w:b/>
          <w:sz w:val="28"/>
          <w:szCs w:val="28"/>
        </w:rPr>
        <w:t>Competitions, Draws and Contests:</w:t>
      </w:r>
      <w:r w:rsidRPr="006415BA">
        <w:rPr>
          <w:rFonts w:ascii="Calibri" w:hAnsi="Calibri" w:cs="Calibri"/>
          <w:b/>
          <w:sz w:val="28"/>
          <w:szCs w:val="28"/>
        </w:rPr>
        <w:br/>
      </w:r>
      <w:r w:rsidRPr="006415BA">
        <w:rPr>
          <w:rFonts w:ascii="Calibri" w:hAnsi="Calibri" w:cs="Calibri"/>
          <w:sz w:val="24"/>
          <w:szCs w:val="24"/>
        </w:rPr>
        <w:t xml:space="preserve">Sales promotions and competitions must be free of any obligations. </w:t>
      </w:r>
      <w:r w:rsidRPr="006415BA">
        <w:rPr>
          <w:rFonts w:ascii="Calibri" w:hAnsi="Calibri" w:cs="Calibri"/>
          <w:sz w:val="24"/>
          <w:szCs w:val="24"/>
        </w:rPr>
        <w:br/>
      </w:r>
      <w:r w:rsidRPr="00A21B70">
        <w:rPr>
          <w:rFonts w:ascii="Calibri" w:hAnsi="Calibri" w:cs="Calibri"/>
          <w:b/>
          <w:sz w:val="20"/>
          <w:szCs w:val="20"/>
        </w:rPr>
        <w:t>The Concessionaire or Exhibitor MUST supply a list of the winners to the show management no later than seven (7) days after the event closes.</w:t>
      </w:r>
    </w:p>
    <w:p w14:paraId="057B397A" w14:textId="42E04661" w:rsidR="00E50AB2" w:rsidRPr="006415BA" w:rsidRDefault="00E50AB2" w:rsidP="00E50AB2">
      <w:pPr>
        <w:pStyle w:val="BodyTextIndent2"/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6415BA">
        <w:rPr>
          <w:rFonts w:ascii="Calibri" w:hAnsi="Calibri" w:cs="Calibri"/>
          <w:b/>
          <w:sz w:val="28"/>
          <w:szCs w:val="28"/>
        </w:rPr>
        <w:t>Signs:</w:t>
      </w:r>
      <w:r w:rsidRPr="006415BA">
        <w:rPr>
          <w:rFonts w:ascii="Calibri" w:hAnsi="Calibri" w:cs="Calibri"/>
          <w:b/>
          <w:sz w:val="28"/>
          <w:szCs w:val="28"/>
        </w:rPr>
        <w:br/>
      </w:r>
      <w:r w:rsidRPr="006415BA">
        <w:rPr>
          <w:rFonts w:ascii="Calibri" w:hAnsi="Calibri" w:cs="Calibri"/>
          <w:sz w:val="24"/>
          <w:szCs w:val="24"/>
        </w:rPr>
        <w:t>Concessionaires and Exhibitors are reminded that hand painted or printed signs are not permitted.</w:t>
      </w:r>
    </w:p>
    <w:p w14:paraId="6358BE48" w14:textId="7A5D77BA" w:rsidR="00E50AB2" w:rsidRPr="006415BA" w:rsidRDefault="00A21B70" w:rsidP="00E50AB2">
      <w:pPr>
        <w:pStyle w:val="BodyTextIndent2"/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Event</w:t>
      </w:r>
      <w:r w:rsidR="00E50AB2" w:rsidRPr="006415BA">
        <w:rPr>
          <w:rFonts w:ascii="Calibri" w:hAnsi="Calibri" w:cs="Calibri"/>
          <w:b/>
          <w:sz w:val="28"/>
          <w:szCs w:val="28"/>
        </w:rPr>
        <w:t xml:space="preserve"> Display Contractor:</w:t>
      </w:r>
      <w:r w:rsidR="00E50AB2" w:rsidRPr="006415BA">
        <w:rPr>
          <w:rFonts w:ascii="Calibri" w:hAnsi="Calibri" w:cs="Calibri"/>
          <w:b/>
          <w:sz w:val="28"/>
          <w:szCs w:val="28"/>
        </w:rPr>
        <w:br/>
      </w:r>
      <w:r w:rsidR="00E50AB2" w:rsidRPr="006415BA">
        <w:rPr>
          <w:rFonts w:ascii="Calibri" w:hAnsi="Calibri" w:cs="Calibri"/>
          <w:sz w:val="24"/>
          <w:szCs w:val="24"/>
        </w:rPr>
        <w:t>Management has appointed the following company as display contractor for the event.</w:t>
      </w:r>
    </w:p>
    <w:p w14:paraId="3EB46D5E" w14:textId="65C881C8" w:rsidR="00E50AB2" w:rsidRPr="006415BA" w:rsidRDefault="00E50AB2" w:rsidP="00E50AB2">
      <w:pPr>
        <w:pStyle w:val="BodyTextIndent2"/>
        <w:spacing w:line="240" w:lineRule="auto"/>
        <w:ind w:left="720"/>
        <w:rPr>
          <w:rFonts w:ascii="Calibri" w:hAnsi="Calibri" w:cs="Calibri"/>
          <w:sz w:val="24"/>
          <w:szCs w:val="24"/>
        </w:rPr>
      </w:pPr>
      <w:r w:rsidRPr="006415BA">
        <w:rPr>
          <w:rFonts w:ascii="Calibri" w:hAnsi="Calibri" w:cs="Calibri"/>
          <w:b/>
          <w:sz w:val="28"/>
          <w:szCs w:val="28"/>
        </w:rPr>
        <w:t>Central Display</w:t>
      </w:r>
      <w:r w:rsidRPr="006415BA">
        <w:rPr>
          <w:rFonts w:ascii="Calibri" w:hAnsi="Calibri" w:cs="Calibri"/>
          <w:b/>
          <w:sz w:val="28"/>
          <w:szCs w:val="28"/>
        </w:rPr>
        <w:br/>
      </w:r>
      <w:r w:rsidRPr="006415BA">
        <w:rPr>
          <w:rFonts w:ascii="Calibri" w:hAnsi="Calibri" w:cs="Calibri"/>
          <w:sz w:val="24"/>
          <w:szCs w:val="24"/>
        </w:rPr>
        <w:t>Sheldon White</w:t>
      </w:r>
      <w:r w:rsidRPr="006415BA">
        <w:rPr>
          <w:rFonts w:ascii="Calibri" w:hAnsi="Calibri" w:cs="Calibri"/>
          <w:sz w:val="24"/>
          <w:szCs w:val="24"/>
        </w:rPr>
        <w:br/>
        <w:t>#111 – 2837 Ferry Avenue, Prince George, BC, V2N 1L3</w:t>
      </w:r>
      <w:r w:rsidRPr="006415BA">
        <w:rPr>
          <w:rFonts w:ascii="Calibri" w:hAnsi="Calibri" w:cs="Calibri"/>
          <w:sz w:val="24"/>
          <w:szCs w:val="24"/>
        </w:rPr>
        <w:br/>
        <w:t>Phone: (250) 561-7477</w:t>
      </w:r>
      <w:r w:rsidRPr="006415BA">
        <w:rPr>
          <w:rFonts w:ascii="Calibri" w:hAnsi="Calibri" w:cs="Calibri"/>
          <w:sz w:val="24"/>
          <w:szCs w:val="24"/>
        </w:rPr>
        <w:br/>
      </w:r>
      <w:r w:rsidRPr="006415BA">
        <w:rPr>
          <w:rFonts w:ascii="Calibri" w:hAnsi="Calibri" w:cs="Calibri"/>
          <w:sz w:val="24"/>
          <w:szCs w:val="24"/>
        </w:rPr>
        <w:tab/>
        <w:t>(250) 961-4006</w:t>
      </w:r>
      <w:r w:rsidR="00A21B70">
        <w:rPr>
          <w:rFonts w:ascii="Calibri" w:hAnsi="Calibri" w:cs="Calibri"/>
          <w:sz w:val="24"/>
          <w:szCs w:val="24"/>
        </w:rPr>
        <w:br/>
      </w:r>
      <w:r w:rsidRPr="006415BA">
        <w:rPr>
          <w:rFonts w:ascii="Calibri" w:hAnsi="Calibri" w:cs="Calibri"/>
          <w:sz w:val="24"/>
          <w:szCs w:val="24"/>
        </w:rPr>
        <w:t xml:space="preserve">Fax: </w:t>
      </w:r>
      <w:r w:rsidRPr="006415BA">
        <w:rPr>
          <w:rFonts w:ascii="Calibri" w:hAnsi="Calibri" w:cs="Calibri"/>
          <w:sz w:val="24"/>
          <w:szCs w:val="24"/>
        </w:rPr>
        <w:tab/>
        <w:t>(250) 561-7406</w:t>
      </w:r>
    </w:p>
    <w:p w14:paraId="2AD47416" w14:textId="77777777" w:rsidR="00E50AB2" w:rsidRPr="006415BA" w:rsidRDefault="00E50AB2" w:rsidP="00E50AB2">
      <w:pPr>
        <w:pStyle w:val="BodyTextIndent2"/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6415BA">
        <w:rPr>
          <w:rFonts w:ascii="Calibri" w:hAnsi="Calibri" w:cs="Calibri"/>
          <w:b/>
          <w:sz w:val="28"/>
          <w:szCs w:val="28"/>
        </w:rPr>
        <w:t>Preferred Suppliers:</w:t>
      </w:r>
      <w:r w:rsidRPr="006415BA">
        <w:rPr>
          <w:rFonts w:ascii="Calibri" w:hAnsi="Calibri" w:cs="Calibri"/>
          <w:b/>
          <w:sz w:val="28"/>
          <w:szCs w:val="28"/>
        </w:rPr>
        <w:br/>
      </w:r>
      <w:r w:rsidRPr="006415BA">
        <w:rPr>
          <w:rFonts w:ascii="Calibri" w:hAnsi="Calibri" w:cs="Calibri"/>
          <w:sz w:val="24"/>
          <w:szCs w:val="24"/>
        </w:rPr>
        <w:t xml:space="preserve">The Cloverdale Rodeo &amp; Exhibition Association has awarded an </w:t>
      </w:r>
      <w:r w:rsidRPr="006415BA">
        <w:rPr>
          <w:rFonts w:ascii="Calibri" w:hAnsi="Calibri" w:cs="Calibri"/>
          <w:b/>
          <w:sz w:val="24"/>
          <w:szCs w:val="24"/>
        </w:rPr>
        <w:t>exclusive product</w:t>
      </w:r>
      <w:r w:rsidRPr="006415BA">
        <w:rPr>
          <w:rFonts w:ascii="Calibri" w:hAnsi="Calibri" w:cs="Calibri"/>
          <w:sz w:val="24"/>
          <w:szCs w:val="24"/>
        </w:rPr>
        <w:t xml:space="preserve"> </w:t>
      </w:r>
      <w:r w:rsidRPr="006415BA">
        <w:rPr>
          <w:rFonts w:ascii="Calibri" w:hAnsi="Calibri" w:cs="Calibri"/>
          <w:b/>
          <w:sz w:val="24"/>
          <w:szCs w:val="24"/>
        </w:rPr>
        <w:t>rights</w:t>
      </w:r>
      <w:r w:rsidRPr="006415BA">
        <w:rPr>
          <w:rFonts w:ascii="Calibri" w:hAnsi="Calibri" w:cs="Calibri"/>
          <w:sz w:val="24"/>
          <w:szCs w:val="24"/>
        </w:rPr>
        <w:t xml:space="preserve"> to the following companies:</w:t>
      </w:r>
    </w:p>
    <w:p w14:paraId="337627AA" w14:textId="77777777" w:rsidR="00E50AB2" w:rsidRPr="006415BA" w:rsidRDefault="00E50AB2" w:rsidP="006415BA">
      <w:pPr>
        <w:pStyle w:val="BodyTextIndent2"/>
        <w:spacing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  <w:r w:rsidRPr="006415BA">
        <w:rPr>
          <w:rFonts w:ascii="Calibri" w:hAnsi="Calibri" w:cs="Calibri"/>
          <w:b/>
          <w:sz w:val="28"/>
          <w:szCs w:val="28"/>
        </w:rPr>
        <w:t>Pepsico</w:t>
      </w:r>
      <w:r w:rsidR="006415BA" w:rsidRPr="006415BA">
        <w:rPr>
          <w:rFonts w:ascii="Calibri" w:hAnsi="Calibri" w:cs="Calibri"/>
          <w:b/>
          <w:sz w:val="28"/>
          <w:szCs w:val="28"/>
        </w:rPr>
        <w:br/>
      </w:r>
      <w:r w:rsidRPr="006415BA">
        <w:rPr>
          <w:rFonts w:ascii="Calibri" w:hAnsi="Calibri" w:cs="Calibri"/>
          <w:b/>
          <w:sz w:val="24"/>
          <w:szCs w:val="24"/>
        </w:rPr>
        <w:t xml:space="preserve">Contact: </w:t>
      </w:r>
      <w:r w:rsidRPr="006415BA">
        <w:rPr>
          <w:rFonts w:ascii="Calibri" w:hAnsi="Calibri" w:cs="Calibri"/>
          <w:sz w:val="24"/>
          <w:szCs w:val="24"/>
        </w:rPr>
        <w:t>Michael Maddison 778-877-0139</w:t>
      </w:r>
      <w:r w:rsidR="006415BA" w:rsidRPr="006415BA">
        <w:rPr>
          <w:rFonts w:ascii="Calibri" w:hAnsi="Calibri" w:cs="Calibri"/>
          <w:sz w:val="24"/>
          <w:szCs w:val="24"/>
        </w:rPr>
        <w:br/>
      </w:r>
      <w:r w:rsidRPr="006415BA">
        <w:rPr>
          <w:rFonts w:ascii="Calibri" w:hAnsi="Calibri" w:cs="Calibri"/>
          <w:b/>
          <w:sz w:val="24"/>
          <w:szCs w:val="24"/>
        </w:rPr>
        <w:t xml:space="preserve">E-mail: </w:t>
      </w:r>
      <w:hyperlink r:id="rId10" w:history="1">
        <w:r w:rsidR="006415BA" w:rsidRPr="00570657">
          <w:rPr>
            <w:rStyle w:val="Hyperlink"/>
            <w:rFonts w:ascii="Calibri" w:hAnsi="Calibri" w:cs="Calibri"/>
            <w:sz w:val="24"/>
            <w:szCs w:val="24"/>
          </w:rPr>
          <w:t>michael.maddison@pepsico.com</w:t>
        </w:r>
      </w:hyperlink>
    </w:p>
    <w:p w14:paraId="56DC7D06" w14:textId="77777777" w:rsidR="00E50AB2" w:rsidRPr="006415BA" w:rsidRDefault="00E50AB2" w:rsidP="006415BA">
      <w:pPr>
        <w:pStyle w:val="BodyTextIndent2"/>
        <w:spacing w:line="240" w:lineRule="auto"/>
        <w:ind w:left="720"/>
        <w:rPr>
          <w:rFonts w:ascii="Calibri" w:hAnsi="Calibri" w:cs="Calibri"/>
          <w:sz w:val="24"/>
          <w:szCs w:val="24"/>
        </w:rPr>
      </w:pPr>
      <w:r w:rsidRPr="006415BA">
        <w:rPr>
          <w:rFonts w:ascii="Calibri" w:hAnsi="Calibri" w:cs="Calibri"/>
          <w:b/>
          <w:sz w:val="28"/>
          <w:szCs w:val="28"/>
        </w:rPr>
        <w:t>Exclusive Ice Supplier</w:t>
      </w:r>
      <w:r w:rsidR="006415BA" w:rsidRPr="006415BA">
        <w:rPr>
          <w:rFonts w:ascii="Calibri" w:hAnsi="Calibri" w:cs="Calibri"/>
          <w:b/>
          <w:sz w:val="28"/>
          <w:szCs w:val="28"/>
        </w:rPr>
        <w:br/>
      </w:r>
      <w:r w:rsidRPr="006415BA">
        <w:rPr>
          <w:rFonts w:ascii="Calibri" w:hAnsi="Calibri" w:cs="Calibri"/>
          <w:sz w:val="24"/>
          <w:szCs w:val="24"/>
        </w:rPr>
        <w:t>Cloverdale Rodeo &amp; Exhibition</w:t>
      </w:r>
      <w:r w:rsidR="006415BA" w:rsidRPr="006415BA">
        <w:rPr>
          <w:rFonts w:ascii="Calibri" w:hAnsi="Calibri" w:cs="Calibri"/>
          <w:sz w:val="24"/>
          <w:szCs w:val="24"/>
        </w:rPr>
        <w:br/>
      </w:r>
      <w:r w:rsidRPr="006415BA">
        <w:rPr>
          <w:rFonts w:ascii="Calibri" w:hAnsi="Calibri" w:cs="Calibri"/>
          <w:sz w:val="24"/>
          <w:szCs w:val="24"/>
        </w:rPr>
        <w:t>The ice commissary will be located near the Concession/Exhibit Office.</w:t>
      </w:r>
    </w:p>
    <w:sectPr w:rsidR="00E50AB2" w:rsidRPr="006415BA" w:rsidSect="000527F9">
      <w:headerReference w:type="default" r:id="rId11"/>
      <w:pgSz w:w="12240" w:h="15840"/>
      <w:pgMar w:top="990" w:right="900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EB5A3" w14:textId="77777777" w:rsidR="008A0ADB" w:rsidRDefault="008A0ADB" w:rsidP="005832F1">
      <w:pPr>
        <w:spacing w:after="0" w:line="240" w:lineRule="auto"/>
      </w:pPr>
      <w:r>
        <w:separator/>
      </w:r>
    </w:p>
  </w:endnote>
  <w:endnote w:type="continuationSeparator" w:id="0">
    <w:p w14:paraId="438D300B" w14:textId="77777777" w:rsidR="008A0ADB" w:rsidRDefault="008A0ADB" w:rsidP="0058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64B42" w14:textId="77777777" w:rsidR="008A0ADB" w:rsidRDefault="008A0ADB" w:rsidP="005832F1">
      <w:pPr>
        <w:spacing w:after="0" w:line="240" w:lineRule="auto"/>
      </w:pPr>
      <w:r>
        <w:separator/>
      </w:r>
    </w:p>
  </w:footnote>
  <w:footnote w:type="continuationSeparator" w:id="0">
    <w:p w14:paraId="6E265885" w14:textId="77777777" w:rsidR="008A0ADB" w:rsidRDefault="008A0ADB" w:rsidP="0058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EAC8" w14:textId="67186298" w:rsidR="005832F1" w:rsidRPr="005832F1" w:rsidRDefault="005832F1" w:rsidP="005832F1">
    <w:pPr>
      <w:pStyle w:val="Header"/>
      <w:jc w:val="center"/>
    </w:pPr>
    <w:r>
      <w:rPr>
        <w:noProof/>
      </w:rPr>
      <w:drawing>
        <wp:inline distT="0" distB="0" distL="0" distR="0" wp14:anchorId="347DBA8E" wp14:editId="47EB8C44">
          <wp:extent cx="3586679" cy="76293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9876" cy="787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F07BC"/>
    <w:multiLevelType w:val="hybridMultilevel"/>
    <w:tmpl w:val="D576A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7soRcLQ+QTdGi//9+pa/RYZmtUt7CDnz1XvcNiuhq39Bn4I7Hf9+HFER1VmQqs7Cve0HHA2E1y4qeSY+76wUGQ==" w:salt="dwPWr99knszYddjnz3Bz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B2"/>
    <w:rsid w:val="000527F9"/>
    <w:rsid w:val="00140831"/>
    <w:rsid w:val="00202AA0"/>
    <w:rsid w:val="00280F61"/>
    <w:rsid w:val="005832F1"/>
    <w:rsid w:val="005B0A27"/>
    <w:rsid w:val="006415BA"/>
    <w:rsid w:val="008142D6"/>
    <w:rsid w:val="008A0ADB"/>
    <w:rsid w:val="00903170"/>
    <w:rsid w:val="0091239B"/>
    <w:rsid w:val="00915E23"/>
    <w:rsid w:val="00A2144D"/>
    <w:rsid w:val="00A21B70"/>
    <w:rsid w:val="00E50AB2"/>
    <w:rsid w:val="00EC3008"/>
    <w:rsid w:val="00FC4082"/>
    <w:rsid w:val="00F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B384D"/>
  <w15:chartTrackingRefBased/>
  <w15:docId w15:val="{3A728B92-CD65-4C3B-906F-4115491B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50AB2"/>
    <w:pPr>
      <w:spacing w:after="0" w:line="240" w:lineRule="auto"/>
      <w:ind w:left="360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50AB2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50A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50AB2"/>
  </w:style>
  <w:style w:type="character" w:styleId="Hyperlink">
    <w:name w:val="Hyperlink"/>
    <w:rsid w:val="00E50A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5B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83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2F1"/>
  </w:style>
  <w:style w:type="paragraph" w:styleId="Footer">
    <w:name w:val="footer"/>
    <w:basedOn w:val="Normal"/>
    <w:link w:val="FooterChar"/>
    <w:uiPriority w:val="99"/>
    <w:unhideWhenUsed/>
    <w:rsid w:val="00583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verdalerode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chael.maddison@pepsic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seking@telu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EEAF7-AB41-4B60-9C80-18C24CAA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Bansal</dc:creator>
  <cp:keywords/>
  <dc:description/>
  <cp:lastModifiedBy>Jim King</cp:lastModifiedBy>
  <cp:revision>2</cp:revision>
  <dcterms:created xsi:type="dcterms:W3CDTF">2019-12-02T18:52:00Z</dcterms:created>
  <dcterms:modified xsi:type="dcterms:W3CDTF">2019-12-02T18:52:00Z</dcterms:modified>
</cp:coreProperties>
</file>